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887" w:tblpY="-107"/>
        <w:tblOverlap w:val="never"/>
        <w:tblW w:w="8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276"/>
        <w:gridCol w:w="2409"/>
        <w:gridCol w:w="3261"/>
        <w:gridCol w:w="946"/>
      </w:tblGrid>
      <w:tr w:rsidR="00153A15" w14:paraId="48CE8E92" w14:textId="77777777">
        <w:trPr>
          <w:trHeight w:val="844"/>
        </w:trPr>
        <w:tc>
          <w:tcPr>
            <w:tcW w:w="816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CE9FA0" w14:textId="66F724B8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bidi="ar"/>
              </w:rPr>
              <w:t>023</w:t>
            </w: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年暑假名校进名企项目</w:t>
            </w:r>
            <w:r w:rsidR="008566E2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新加坡</w:t>
            </w: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bidi="ar"/>
              </w:rPr>
              <w:t>版行程示例</w:t>
            </w:r>
          </w:p>
        </w:tc>
      </w:tr>
      <w:tr w:rsidR="00153A15" w14:paraId="0BE76512" w14:textId="77777777" w:rsidTr="000A0585">
        <w:trPr>
          <w:trHeight w:val="628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1E3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C0E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企业名称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FB7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参访学习导师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B606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参访学习主题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9FD627" w14:textId="77777777" w:rsidR="00153A15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地点</w:t>
            </w:r>
          </w:p>
        </w:tc>
      </w:tr>
      <w:tr w:rsidR="00153A15" w14:paraId="5E5632B1" w14:textId="77777777" w:rsidTr="000A0585">
        <w:trPr>
          <w:trHeight w:val="1937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2148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第1天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468" w14:textId="77777777" w:rsidR="00153A15" w:rsidRPr="00D532DD" w:rsidRDefault="00153A1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69543E08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上海赴外文化交流中心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A75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上海赴外文化交流中心主任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F684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报到</w:t>
            </w:r>
          </w:p>
          <w:p w14:paraId="77A301E3" w14:textId="77777777" w:rsidR="00153A15" w:rsidRPr="00D532DD" w:rsidRDefault="00153A15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</w:p>
          <w:p w14:paraId="438C5CCC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开营仪式</w:t>
            </w:r>
          </w:p>
          <w:p w14:paraId="7AD0D759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上海赴外文化交流中心主任致欢迎词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E257FC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杭州酒店</w:t>
            </w:r>
          </w:p>
        </w:tc>
      </w:tr>
      <w:tr w:rsidR="00153A15" w14:paraId="5F154A50" w14:textId="77777777" w:rsidTr="000A0585">
        <w:trPr>
          <w:trHeight w:val="1937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978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第2天</w:t>
            </w:r>
          </w:p>
          <w:p w14:paraId="531D79EA" w14:textId="77777777" w:rsidR="00153A15" w:rsidRPr="00D532DD" w:rsidRDefault="00153A15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E20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阿里巴巴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C7A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阿里巴巴淘宝大学认证讲师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—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姜超</w:t>
            </w:r>
          </w:p>
          <w:p w14:paraId="7C84FFC4" w14:textId="77777777" w:rsidR="00153A15" w:rsidRPr="00D532DD" w:rsidRDefault="00153A15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1554EE2D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阿里生态数据学院运营导师-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-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弘人</w:t>
            </w:r>
          </w:p>
          <w:p w14:paraId="76420471" w14:textId="77777777" w:rsidR="00153A15" w:rsidRPr="00D532DD" w:rsidRDefault="00153A15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69EC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走进名企主题：阿里巴巴，学习电商创业</w:t>
            </w:r>
          </w:p>
          <w:p w14:paraId="7A395AC6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1.课程分享：</w:t>
            </w:r>
          </w:p>
          <w:p w14:paraId="055C482F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姜超老师：《数字经济时代组织与人才发展》</w:t>
            </w:r>
          </w:p>
          <w:p w14:paraId="4049D611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弘人老师：《商业数据人才要求与认证》</w:t>
            </w:r>
          </w:p>
          <w:p w14:paraId="6BA61D58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舒静老师：《阿里介绍与面试沟通技巧》</w:t>
            </w:r>
          </w:p>
          <w:p w14:paraId="5EC0AAA2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2.“网红餐厅”——阿里员工食堂就餐体验</w:t>
            </w:r>
          </w:p>
          <w:p w14:paraId="205EF7D3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3.参访阿里总部西溪园区</w:t>
            </w:r>
          </w:p>
          <w:p w14:paraId="76560D80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现场教学：班主任引导学生对阿里文化进行探索体验与战略发展学习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50DC03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杭州市余杭区文一西路969号阿里巴巴西溪园区</w:t>
            </w:r>
          </w:p>
        </w:tc>
      </w:tr>
      <w:tr w:rsidR="00153A15" w14:paraId="2E9267C8" w14:textId="77777777" w:rsidTr="000A0585">
        <w:trPr>
          <w:trHeight w:val="1326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B621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第3天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EC60" w14:textId="77777777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上海赴外文化交流中心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74A" w14:textId="77777777" w:rsidR="00153A15" w:rsidRPr="00D532DD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上海赴外文化交流中心主任——陈超</w:t>
            </w:r>
          </w:p>
          <w:p w14:paraId="3112B89C" w14:textId="77777777" w:rsidR="00153A15" w:rsidRPr="00D532DD" w:rsidRDefault="00153A15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13A3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学生商业思维训练一：</w:t>
            </w:r>
          </w:p>
          <w:p w14:paraId="799B1B52" w14:textId="77777777" w:rsidR="00153A15" w:rsidRPr="00D532DD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讲解投资之道的思路</w:t>
            </w:r>
          </w:p>
          <w:p w14:paraId="4E740117" w14:textId="77777777" w:rsidR="00153A15" w:rsidRPr="00D532DD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投资之道课题任务安排</w:t>
            </w:r>
          </w:p>
          <w:p w14:paraId="535AA333" w14:textId="186C53F0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爱国主义教育实践活动</w:t>
            </w:r>
            <w:r w:rsidR="001816B5"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 w:bidi="ar"/>
              </w:rPr>
              <w:t>：</w:t>
            </w:r>
          </w:p>
          <w:p w14:paraId="5733BF2E" w14:textId="77777777" w:rsidR="00153A15" w:rsidRPr="00D532DD" w:rsidRDefault="00000000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参观中共一大会址，通过实地学习，进一步深化党史学习教育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A37E0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陆家嘴环路9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58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号3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6</w:t>
            </w:r>
          </w:p>
          <w:p w14:paraId="0F7E895C" w14:textId="77777777" w:rsidR="00153A15" w:rsidRPr="00D532DD" w:rsidRDefault="00153A15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04684101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中共一大会址黄浦区黄陂南路374号</w:t>
            </w:r>
          </w:p>
        </w:tc>
      </w:tr>
      <w:tr w:rsidR="000A0585" w14:paraId="58156996" w14:textId="77777777" w:rsidTr="00FF2C26">
        <w:trPr>
          <w:trHeight w:val="684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490" w14:textId="2F0679A9" w:rsidR="000A0585" w:rsidRPr="00D532DD" w:rsidRDefault="000A0585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第4天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3DE54" w14:textId="77777777" w:rsidR="000A0585" w:rsidRPr="00D532DD" w:rsidRDefault="000A0585">
            <w:pP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迪斯尼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40915C" w14:textId="07BB5AC2" w:rsidR="000A0585" w:rsidRPr="00D532DD" w:rsidRDefault="000A0585" w:rsidP="000A0585">
            <w:pPr>
              <w:textAlignment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上海</w:t>
            </w:r>
          </w:p>
        </w:tc>
      </w:tr>
      <w:tr w:rsidR="00153A15" w14:paraId="1C2B8D0C" w14:textId="77777777" w:rsidTr="00D532DD">
        <w:trPr>
          <w:trHeight w:val="684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1C6" w14:textId="308517BE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 w:rsidR="00355ADD">
              <w:rPr>
                <w:rFonts w:ascii="仿宋" w:eastAsia="仿宋" w:hAnsi="仿宋" w:cs="仿宋"/>
                <w:color w:val="000000"/>
                <w:sz w:val="21"/>
                <w:szCs w:val="21"/>
              </w:rPr>
              <w:t>5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B072A9" w14:textId="6480BB3F" w:rsidR="00153A15" w:rsidRPr="00D532DD" w:rsidRDefault="00000000">
            <w:pPr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出发赴</w:t>
            </w:r>
            <w:r w:rsidR="00C0698C"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新加坡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，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抵达</w:t>
            </w:r>
            <w:r w:rsidR="00C0698C"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153A15" w14:paraId="53916CA7" w14:textId="77777777" w:rsidTr="000A0585">
        <w:trPr>
          <w:trHeight w:val="763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C0E" w14:textId="1F554345" w:rsidR="00153A15" w:rsidRPr="00D532DD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第</w:t>
            </w:r>
            <w:r w:rsidR="00355ADD">
              <w:rPr>
                <w:rFonts w:ascii="仿宋" w:eastAsia="仿宋" w:hAnsi="仿宋" w:cs="仿宋"/>
                <w:sz w:val="21"/>
                <w:szCs w:val="21"/>
              </w:rPr>
              <w:t>6</w:t>
            </w: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55DB" w14:textId="4CEA693B" w:rsidR="00153A15" w:rsidRPr="00D532DD" w:rsidRDefault="00C0698C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南洋理工大学</w:t>
            </w:r>
            <w:r w:rsidR="00951076" w:rsidRPr="00D532DD">
              <w:rPr>
                <w:rFonts w:ascii="仿宋" w:eastAsia="仿宋" w:hAnsi="仿宋" w:cs="仿宋" w:hint="eastAsia"/>
                <w:sz w:val="21"/>
                <w:szCs w:val="21"/>
              </w:rPr>
              <w:t>或国立大学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395" w14:textId="30F46CD3" w:rsidR="00153A15" w:rsidRPr="00D532DD" w:rsidRDefault="00C0698C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瑞士宝盛集团副总监</w:t>
            </w:r>
            <w:r w:rsidR="00311CB1"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-</w:t>
            </w:r>
            <w:proofErr w:type="spellStart"/>
            <w:r w:rsidR="00311CB1"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M</w:t>
            </w:r>
            <w:r w:rsidR="00311CB1"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r</w:t>
            </w:r>
            <w:r w:rsidR="00311CB1"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.Jared</w:t>
            </w:r>
            <w:proofErr w:type="spellEnd"/>
            <w:r w:rsidR="00311CB1"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Zend </w:t>
            </w:r>
          </w:p>
          <w:p w14:paraId="0791A76E" w14:textId="63667622" w:rsidR="00311CB1" w:rsidRPr="00D532DD" w:rsidRDefault="00311CB1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(新加坡詹姆斯库克大学商业讲师、新跃社科大学博士生、银行职业导师)</w:t>
            </w:r>
          </w:p>
          <w:p w14:paraId="055E8140" w14:textId="77777777" w:rsidR="00C0698C" w:rsidRPr="00D532DD" w:rsidRDefault="00C0698C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685A2BA7" w14:textId="77777777" w:rsidR="000925D8" w:rsidRPr="00D532DD" w:rsidRDefault="00C0698C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南洋理工大学博士导师</w:t>
            </w:r>
            <w:r w:rsidR="00311CB1" w:rsidRPr="00D532DD">
              <w:rPr>
                <w:rFonts w:ascii="仿宋" w:eastAsia="仿宋" w:hAnsi="仿宋" w:cs="仿宋" w:hint="eastAsia"/>
                <w:sz w:val="21"/>
                <w:szCs w:val="21"/>
              </w:rPr>
              <w:t>-</w:t>
            </w:r>
            <w:proofErr w:type="spellStart"/>
            <w:r w:rsidR="00311CB1" w:rsidRPr="00D532DD">
              <w:rPr>
                <w:rFonts w:ascii="仿宋" w:eastAsia="仿宋" w:hAnsi="仿宋" w:cs="仿宋"/>
                <w:sz w:val="21"/>
                <w:szCs w:val="21"/>
              </w:rPr>
              <w:t>B</w:t>
            </w:r>
            <w:r w:rsidR="00311CB1" w:rsidRPr="00D532DD">
              <w:rPr>
                <w:rFonts w:ascii="仿宋" w:eastAsia="仿宋" w:hAnsi="仿宋" w:cs="仿宋" w:hint="eastAsia"/>
                <w:sz w:val="21"/>
                <w:szCs w:val="21"/>
              </w:rPr>
              <w:t>osheng</w:t>
            </w:r>
            <w:proofErr w:type="spellEnd"/>
            <w:r w:rsidR="00311CB1" w:rsidRPr="00D532DD">
              <w:rPr>
                <w:rFonts w:ascii="仿宋" w:eastAsia="仿宋" w:hAnsi="仿宋" w:cs="仿宋"/>
                <w:sz w:val="21"/>
                <w:szCs w:val="21"/>
              </w:rPr>
              <w:t xml:space="preserve"> D</w:t>
            </w:r>
            <w:r w:rsidR="00311CB1" w:rsidRPr="00D532DD">
              <w:rPr>
                <w:rFonts w:ascii="仿宋" w:eastAsia="仿宋" w:hAnsi="仿宋" w:cs="仿宋" w:hint="eastAsia"/>
                <w:sz w:val="21"/>
                <w:szCs w:val="21"/>
              </w:rPr>
              <w:t>ing</w:t>
            </w:r>
            <w:r w:rsidR="00311CB1" w:rsidRPr="00D532DD"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</w:p>
          <w:p w14:paraId="27177433" w14:textId="55B05282" w:rsidR="00C0698C" w:rsidRPr="00D532DD" w:rsidRDefault="00311CB1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（新加坡社科大学数字营销客座教授、新加坡普华永道咨询师）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080" w14:textId="77777777" w:rsidR="00153A15" w:rsidRPr="00D532DD" w:rsidRDefault="00000000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学生商业思维训练：</w:t>
            </w:r>
          </w:p>
          <w:p w14:paraId="48406B79" w14:textId="77777777" w:rsidR="00332EB4" w:rsidRPr="00D532DD" w:rsidRDefault="00C0698C" w:rsidP="00332EB4">
            <w:pPr>
              <w:pStyle w:val="a8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国际经济课程</w:t>
            </w:r>
            <w:r w:rsidR="00332EB4"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</w:p>
          <w:p w14:paraId="6095C257" w14:textId="33E6BF8C" w:rsidR="00C0698C" w:rsidRPr="00D532DD" w:rsidRDefault="00332EB4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风险管理与资产管理</w:t>
            </w:r>
            <w:r w:rsidR="00D532DD"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，</w:t>
            </w:r>
            <w:r w:rsid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新加坡的投资环境</w:t>
            </w:r>
          </w:p>
          <w:p w14:paraId="59F84F80" w14:textId="6A67EEA6" w:rsidR="00C0698C" w:rsidRPr="00D532DD" w:rsidRDefault="00C0698C" w:rsidP="00332EB4">
            <w:pPr>
              <w:pStyle w:val="a8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人工智能课程</w:t>
            </w:r>
            <w:r w:rsidR="00332EB4"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</w:p>
          <w:p w14:paraId="053B7C48" w14:textId="0D782FF3" w:rsidR="00153A15" w:rsidRPr="00D532DD" w:rsidRDefault="00332EB4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生成</w:t>
            </w:r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AI</w:t>
            </w:r>
            <w:r w:rsidR="00D532DD"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，生成式人工智能的当前发展及其巨大潜力</w:t>
            </w:r>
          </w:p>
          <w:p w14:paraId="51E14CDD" w14:textId="77777777" w:rsidR="00332EB4" w:rsidRPr="00D532DD" w:rsidRDefault="00332EB4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14:paraId="22A369A2" w14:textId="77777777" w:rsidR="00332EB4" w:rsidRPr="00D532DD" w:rsidRDefault="00B03AA7" w:rsidP="00332EB4">
            <w:pPr>
              <w:pStyle w:val="a8"/>
              <w:numPr>
                <w:ilvl w:val="0"/>
                <w:numId w:val="8"/>
              </w:numPr>
              <w:tabs>
                <w:tab w:val="left" w:pos="312"/>
              </w:tabs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留学</w:t>
            </w:r>
            <w:r w:rsidR="00652EE7"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介绍</w:t>
            </w:r>
            <w:r w:rsidR="00332EB4"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：</w:t>
            </w:r>
          </w:p>
          <w:p w14:paraId="561B7819" w14:textId="265766C6" w:rsidR="00D95DBA" w:rsidRPr="00D532DD" w:rsidRDefault="00332EB4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新加坡名校考研申请指导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DB3BC8" w14:textId="28792E03" w:rsidR="00153A15" w:rsidRPr="00D532DD" w:rsidRDefault="00C0698C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33632254" w14:textId="77777777" w:rsidTr="000A0585">
        <w:trPr>
          <w:trHeight w:val="763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C79B" w14:textId="29028140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7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91A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城市规划发展局</w:t>
            </w:r>
          </w:p>
          <w:p w14:paraId="75B53FDB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  <w:p w14:paraId="2E0A8E6F" w14:textId="77777777" w:rsidR="00355A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新加坡政府初创企业孵化中心</w:t>
            </w:r>
          </w:p>
          <w:p w14:paraId="35AD2552" w14:textId="77777777" w:rsidR="000D71F4" w:rsidRDefault="000D71F4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</w:p>
          <w:p w14:paraId="13036286" w14:textId="5D15ADD4" w:rsidR="000D71F4" w:rsidRPr="00D532DD" w:rsidRDefault="000D71F4" w:rsidP="00355ADD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数字金融科技企业</w:t>
            </w:r>
            <w:r w:rsidRPr="000D71F4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D</w:t>
            </w:r>
            <w:r w:rsidRPr="000D71F4"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ZT Research公司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14A" w14:textId="77777777" w:rsidR="00355A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新加坡相关部门政府代表</w:t>
            </w:r>
          </w:p>
          <w:p w14:paraId="00855A8A" w14:textId="77777777" w:rsidR="00E03C2F" w:rsidRDefault="00E03C2F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03E760A9" w14:textId="024A6679" w:rsidR="00E03C2F" w:rsidRPr="00D532DD" w:rsidRDefault="000D71F4" w:rsidP="00355ADD">
            <w:pPr>
              <w:textAlignment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  <w:r w:rsidRPr="000D71F4"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  <w:t>DZT Research</w:t>
            </w:r>
            <w:r w:rsidR="00E03C2F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企业创始人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兼研究主管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D68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走进名企主题：</w:t>
            </w:r>
          </w:p>
          <w:p w14:paraId="19389F2F" w14:textId="77777777" w:rsidR="00355ADD" w:rsidRDefault="00355ADD" w:rsidP="00355ADD">
            <w:pPr>
              <w:pStyle w:val="a8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参访新加坡城市规划发展局：探寻新加坡本地经济和贸易政策</w:t>
            </w:r>
          </w:p>
          <w:p w14:paraId="1516409A" w14:textId="77777777" w:rsidR="000D71F4" w:rsidRPr="00D532DD" w:rsidRDefault="000D71F4" w:rsidP="000D71F4">
            <w:pPr>
              <w:pStyle w:val="a8"/>
              <w:ind w:left="360" w:firstLineChars="0" w:firstLine="0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</w:pPr>
          </w:p>
          <w:p w14:paraId="03C5DBBF" w14:textId="77777777" w:rsidR="00355ADD" w:rsidRPr="000D71F4" w:rsidRDefault="00355ADD" w:rsidP="001149ED">
            <w:pPr>
              <w:pStyle w:val="a8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E03C2F">
              <w:rPr>
                <w:rFonts w:ascii="仿宋" w:eastAsia="仿宋" w:hAnsi="仿宋" w:cs="仿宋" w:hint="eastAsia"/>
                <w:color w:val="000000"/>
                <w:szCs w:val="21"/>
              </w:rPr>
              <w:t>参访新加坡政府初创企业孵化中心：</w:t>
            </w:r>
            <w:r w:rsidR="008670ED" w:rsidRPr="001149ED">
              <w:rPr>
                <w:rFonts w:ascii="仿宋" w:eastAsia="仿宋" w:hAnsi="仿宋" w:cs="仿宋" w:hint="eastAsia"/>
                <w:color w:val="000000"/>
                <w:szCs w:val="21"/>
              </w:rPr>
              <w:t>与多位创始人交流</w:t>
            </w:r>
            <w:r w:rsidRPr="001149ED">
              <w:rPr>
                <w:rFonts w:ascii="仿宋" w:eastAsia="仿宋" w:hAnsi="仿宋" w:cs="仿宋" w:hint="eastAsia"/>
                <w:color w:val="000000"/>
                <w:szCs w:val="21"/>
              </w:rPr>
              <w:t>了解新加坡初创企业的孵化环境</w:t>
            </w:r>
            <w:r w:rsidR="008670ED" w:rsidRPr="001149ED">
              <w:rPr>
                <w:rFonts w:ascii="仿宋" w:eastAsia="仿宋" w:hAnsi="仿宋" w:cs="仿宋" w:hint="eastAsia"/>
                <w:color w:val="000000"/>
                <w:szCs w:val="21"/>
              </w:rPr>
              <w:t>，学习创新创业思路与方法</w:t>
            </w:r>
          </w:p>
          <w:p w14:paraId="588BD101" w14:textId="77777777" w:rsidR="000D71F4" w:rsidRPr="000D71F4" w:rsidRDefault="000D71F4" w:rsidP="000D71F4">
            <w:pPr>
              <w:pStyle w:val="a8"/>
              <w:ind w:firstLine="422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</w:p>
          <w:p w14:paraId="5E73ECCA" w14:textId="09AF54DD" w:rsidR="000D71F4" w:rsidRPr="001149ED" w:rsidRDefault="000D71F4" w:rsidP="001149ED">
            <w:pPr>
              <w:pStyle w:val="a8"/>
              <w:numPr>
                <w:ilvl w:val="0"/>
                <w:numId w:val="2"/>
              </w:numPr>
              <w:ind w:firstLineChars="0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了解</w:t>
            </w:r>
            <w:r w:rsidR="009C6AE9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数字金融企业</w:t>
            </w:r>
            <w:r w:rsidRPr="000D71F4"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</w:t>
            </w:r>
            <w:r w:rsidRPr="000D71F4">
              <w:rPr>
                <w:rFonts w:ascii="仿宋" w:eastAsia="仿宋" w:hAnsi="仿宋" w:cs="仿宋"/>
                <w:color w:val="000000"/>
                <w:szCs w:val="21"/>
                <w:lang w:bidi="ar"/>
              </w:rPr>
              <w:t>DZT Researc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h亚太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>IPO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研究与分析模型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4FE078" w14:textId="1C8072A4" w:rsidR="00355ADD" w:rsidRPr="00D532DD" w:rsidRDefault="00355ADD" w:rsidP="00355ADD">
            <w:pPr>
              <w:textAlignment w:val="center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4DE3D5C4" w14:textId="77777777" w:rsidTr="000A0585">
        <w:trPr>
          <w:trHeight w:val="763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2C65" w14:textId="0ED060F5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第</w:t>
            </w:r>
            <w:r>
              <w:rPr>
                <w:rFonts w:ascii="仿宋" w:eastAsia="仿宋" w:hAnsi="仿宋" w:cs="仿宋"/>
                <w:sz w:val="21"/>
                <w:szCs w:val="21"/>
              </w:rPr>
              <w:t>8</w:t>
            </w: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DD7C" w14:textId="5860985F" w:rsidR="00355ADD" w:rsidRPr="00D532DD" w:rsidRDefault="00355ADD" w:rsidP="00355ADD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新跃社科大学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FBDB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新加坡创业公司创始人-</w:t>
            </w:r>
            <w:proofErr w:type="spellStart"/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M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r</w:t>
            </w:r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.K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e</w:t>
            </w:r>
            <w:proofErr w:type="spellEnd"/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 xml:space="preserve"> Yan</w:t>
            </w:r>
          </w:p>
          <w:p w14:paraId="46F72329" w14:textId="66498B1E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（新加坡国立大学和麻省理工学院的计算机科学硕士、D</w:t>
            </w:r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ZT Research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创始人）</w:t>
            </w:r>
          </w:p>
          <w:p w14:paraId="0A601919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  <w:p w14:paraId="7094D891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新跃社科大学博士导师-</w:t>
            </w:r>
            <w:proofErr w:type="spellStart"/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M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r</w:t>
            </w:r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.Zhang</w:t>
            </w:r>
            <w:proofErr w:type="spellEnd"/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Feihong</w:t>
            </w:r>
            <w:proofErr w:type="spellEnd"/>
          </w:p>
          <w:p w14:paraId="0FD5C521" w14:textId="3AD134D8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（新加坡社科大学工商管理博士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在读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、A</w:t>
            </w:r>
            <w:r w:rsidRPr="00D532DD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PCO Worldwide</w:t>
            </w: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副总监）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33B" w14:textId="24F93455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学生商业思维训练：</w:t>
            </w:r>
          </w:p>
          <w:p w14:paraId="1D6F0C6D" w14:textId="07595BC7" w:rsidR="00355ADD" w:rsidRPr="00D532DD" w:rsidRDefault="00355ADD" w:rsidP="00355ADD">
            <w:pPr>
              <w:pStyle w:val="a8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数字经济课程：</w:t>
            </w:r>
          </w:p>
          <w:p w14:paraId="483C6D2A" w14:textId="7FDF8F2A" w:rsidR="00355ADD" w:rsidRPr="00D532DD" w:rsidRDefault="00355ADD" w:rsidP="00355ADD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数字时代的金融科技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，在当前全球条件下数字经济的潜力</w:t>
            </w:r>
          </w:p>
          <w:p w14:paraId="5134CD9B" w14:textId="54D40A1B" w:rsidR="00355ADD" w:rsidRPr="00D532DD" w:rsidRDefault="00355ADD" w:rsidP="00355ADD">
            <w:pPr>
              <w:pStyle w:val="a8"/>
              <w:numPr>
                <w:ilvl w:val="0"/>
                <w:numId w:val="9"/>
              </w:numPr>
              <w:tabs>
                <w:tab w:val="left" w:pos="312"/>
              </w:tabs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创新创业课程：</w:t>
            </w:r>
          </w:p>
          <w:p w14:paraId="0E587AA7" w14:textId="1058B31C" w:rsidR="00355ADD" w:rsidRPr="00D532DD" w:rsidRDefault="00355ADD" w:rsidP="00355ADD">
            <w:pPr>
              <w:tabs>
                <w:tab w:val="left" w:pos="312"/>
              </w:tabs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企划营销与商业管理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，本地发展挑战与应对策略</w:t>
            </w:r>
          </w:p>
          <w:p w14:paraId="5B7BDFF8" w14:textId="64490BE5" w:rsidR="00355ADD" w:rsidRPr="00D532DD" w:rsidRDefault="00355ADD" w:rsidP="00355ADD">
            <w:pPr>
              <w:pStyle w:val="a8"/>
              <w:numPr>
                <w:ilvl w:val="0"/>
                <w:numId w:val="9"/>
              </w:numPr>
              <w:ind w:firstLineChars="0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案例分析讲解：</w:t>
            </w:r>
          </w:p>
          <w:p w14:paraId="605AE968" w14:textId="48CEBC87" w:rsidR="00355ADD" w:rsidRDefault="009C6AE9" w:rsidP="00355ADD">
            <w:pPr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了解</w:t>
            </w:r>
            <w:r w:rsidR="00355AD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解决新加坡发展中资源限制和全球问题的领先技术和政策</w:t>
            </w:r>
          </w:p>
          <w:p w14:paraId="7EA4BF28" w14:textId="77777777" w:rsidR="009C6AE9" w:rsidRPr="00D532DD" w:rsidRDefault="009C6AE9" w:rsidP="00355ADD">
            <w:pPr>
              <w:textAlignment w:val="center"/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</w:pPr>
          </w:p>
          <w:p w14:paraId="56FD0F50" w14:textId="77777777" w:rsidR="00355ADD" w:rsidRPr="00D532DD" w:rsidRDefault="00355ADD" w:rsidP="00355ADD">
            <w:pPr>
              <w:pStyle w:val="a8"/>
              <w:numPr>
                <w:ilvl w:val="0"/>
                <w:numId w:val="9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留学介绍：</w:t>
            </w:r>
          </w:p>
          <w:p w14:paraId="4C4B3985" w14:textId="07038C1F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新加坡一般高校考研申请指导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A91AF" w14:textId="0D0C3C71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6CFECF66" w14:textId="77777777" w:rsidTr="000A0585">
        <w:trPr>
          <w:trHeight w:val="763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F53" w14:textId="6C246D04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9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4F1" w14:textId="48FD3762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环球影城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461776" w14:textId="7B9DFE28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655E013E" w14:textId="77777777" w:rsidTr="000A0585">
        <w:trPr>
          <w:trHeight w:val="339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5CAA" w14:textId="7BC0B3C2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第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10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3FB5" w14:textId="77777777" w:rsidR="00355ADD" w:rsidRDefault="00355ADD" w:rsidP="00355ADD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新加坡</w:t>
            </w:r>
            <w:r w:rsidR="00855702">
              <w:rPr>
                <w:rFonts w:ascii="仿宋" w:eastAsia="仿宋" w:hAnsi="仿宋" w:cs="仿宋" w:hint="eastAsia"/>
                <w:sz w:val="21"/>
                <w:szCs w:val="21"/>
              </w:rPr>
              <w:t>虎啤啤酒制造厂</w:t>
            </w:r>
          </w:p>
          <w:p w14:paraId="6471FB0F" w14:textId="77777777" w:rsidR="000D71F4" w:rsidRDefault="000D71F4" w:rsidP="00355ADD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1370B496" w14:textId="6C5B7B74" w:rsidR="000D71F4" w:rsidRPr="00D532DD" w:rsidRDefault="000D71F4" w:rsidP="00355ADD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新加坡</w:t>
            </w:r>
            <w:r w:rsidRPr="000D71F4">
              <w:rPr>
                <w:rFonts w:ascii="仿宋" w:eastAsia="仿宋" w:hAnsi="仿宋" w:cs="仿宋" w:hint="eastAsia"/>
                <w:sz w:val="21"/>
                <w:szCs w:val="21"/>
              </w:rPr>
              <w:t>傅长春储运有限公司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95B2" w14:textId="77777777" w:rsidR="00355A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市场部总监</w:t>
            </w:r>
          </w:p>
          <w:p w14:paraId="6233F4D3" w14:textId="77777777" w:rsidR="00355A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  <w:p w14:paraId="65CC9543" w14:textId="215284C5" w:rsidR="00355ADD" w:rsidRPr="00D532DD" w:rsidRDefault="00855702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</w:t>
            </w:r>
            <w:r w:rsidR="00355A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人力资源代表或高管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2A76" w14:textId="77777777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走进名企主题：</w:t>
            </w:r>
          </w:p>
          <w:p w14:paraId="31A7A3AB" w14:textId="1E14525D" w:rsidR="00855702" w:rsidRDefault="00855702" w:rsidP="000D71F4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了解亚洲最大规模的啤酒制造商的全自动高科技酿酒车间</w:t>
            </w:r>
          </w:p>
          <w:p w14:paraId="51EB0D73" w14:textId="77777777" w:rsidR="000D71F4" w:rsidRDefault="000D71F4" w:rsidP="000D71F4">
            <w:pPr>
              <w:pStyle w:val="a8"/>
              <w:widowControl/>
              <w:ind w:left="360" w:firstLineChars="0" w:firstLine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25BB9E71" w14:textId="0AE96292" w:rsidR="00855702" w:rsidRPr="000D71F4" w:rsidRDefault="000D71F4" w:rsidP="00855702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新加坡上市集团，了解上市企业的业务管理与创新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BA265A" w14:textId="109F08CB" w:rsidR="00355ADD" w:rsidRPr="00D532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2D2F06A5" w14:textId="77777777" w:rsidTr="000A0585">
        <w:trPr>
          <w:trHeight w:val="339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632E" w14:textId="33163F64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1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928F" w14:textId="331F9D71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游览新加坡&amp;自由活动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E2504A" w14:textId="77777777" w:rsidR="00355ADD" w:rsidRPr="00D532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55ADD" w14:paraId="47B8CE9A" w14:textId="77777777" w:rsidTr="000A0585">
        <w:trPr>
          <w:trHeight w:val="339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A0AB" w14:textId="1E19ED60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2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429" w14:textId="1C5183B1" w:rsidR="00355ADD" w:rsidRPr="005E0A54" w:rsidRDefault="00355ADD" w:rsidP="005E0A54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5E0A54">
              <w:rPr>
                <w:rFonts w:ascii="仿宋" w:eastAsia="仿宋" w:hAnsi="仿宋" w:cs="仿宋"/>
                <w:sz w:val="21"/>
                <w:szCs w:val="21"/>
              </w:rPr>
              <w:t>LAZADA</w:t>
            </w:r>
            <w:r w:rsidRPr="005E0A54"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 w:rsidR="005E0A54" w:rsidRPr="005E0A54">
              <w:rPr>
                <w:rFonts w:ascii="仿宋" w:eastAsia="仿宋" w:hAnsi="仿宋" w:cs="仿宋"/>
                <w:sz w:val="21"/>
                <w:szCs w:val="21"/>
              </w:rPr>
              <w:t>东南亚地区最大的在线购物网站</w:t>
            </w:r>
            <w:r w:rsidR="005E0A54"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  <w:p w14:paraId="5D07D7C3" w14:textId="77777777" w:rsidR="00355ADD" w:rsidRDefault="00355ADD" w:rsidP="00355ADD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3206607E" w14:textId="3EDC822F" w:rsidR="00355ADD" w:rsidRPr="005E0A54" w:rsidRDefault="005E0A54" w:rsidP="00355ADD">
            <w:pPr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阿里云新加坡有限公司（</w:t>
            </w:r>
            <w:r w:rsidR="00355ADD" w:rsidRPr="00D532DD">
              <w:rPr>
                <w:rFonts w:ascii="仿宋" w:eastAsia="仿宋" w:hAnsi="仿宋" w:cs="仿宋" w:hint="eastAsia"/>
                <w:sz w:val="21"/>
                <w:szCs w:val="21"/>
              </w:rPr>
              <w:t>阿里云亚太中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心）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D945" w14:textId="6C2F946A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sz w:val="21"/>
                <w:szCs w:val="21"/>
              </w:rPr>
              <w:t>市场部总监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D560" w14:textId="77777777" w:rsidR="00355ADD" w:rsidRPr="005E0A54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5E0A54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走进名企主题：</w:t>
            </w:r>
          </w:p>
          <w:p w14:paraId="72922E19" w14:textId="10AD6EB2" w:rsidR="00355ADD" w:rsidRDefault="00355ADD" w:rsidP="00355ADD">
            <w:pPr>
              <w:pStyle w:val="a8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参访</w:t>
            </w:r>
            <w:r w:rsidRPr="006E178B">
              <w:rPr>
                <w:rFonts w:ascii="仿宋" w:eastAsia="仿宋" w:hAnsi="仿宋" w:cs="仿宋"/>
                <w:color w:val="000000"/>
                <w:szCs w:val="21"/>
              </w:rPr>
              <w:t>Lazada（来赞达），</w:t>
            </w:r>
            <w:r w:rsidR="005E0A54">
              <w:rPr>
                <w:rFonts w:ascii="仿宋" w:eastAsia="仿宋" w:hAnsi="仿宋" w:cs="仿宋" w:hint="eastAsia"/>
                <w:color w:val="000000"/>
                <w:szCs w:val="21"/>
              </w:rPr>
              <w:t>了解</w:t>
            </w:r>
            <w:r w:rsidRPr="006E178B">
              <w:rPr>
                <w:rFonts w:ascii="仿宋" w:eastAsia="仿宋" w:hAnsi="仿宋" w:cs="仿宋"/>
                <w:color w:val="000000"/>
                <w:szCs w:val="21"/>
              </w:rPr>
              <w:t>东南亚地区最大的在线购物网站</w:t>
            </w:r>
            <w:r w:rsidR="005E0A54">
              <w:rPr>
                <w:rFonts w:ascii="仿宋" w:eastAsia="仿宋" w:hAnsi="仿宋" w:cs="仿宋" w:hint="eastAsia"/>
                <w:color w:val="000000"/>
                <w:szCs w:val="21"/>
              </w:rPr>
              <w:t>平台，了解跨境电商业务</w:t>
            </w:r>
          </w:p>
          <w:p w14:paraId="16EC7413" w14:textId="77777777" w:rsidR="00355ADD" w:rsidRPr="00D532DD" w:rsidRDefault="00355ADD" w:rsidP="00355ADD">
            <w:pPr>
              <w:pStyle w:val="a8"/>
              <w:ind w:left="360" w:firstLineChars="0" w:firstLine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  <w:p w14:paraId="3096D770" w14:textId="4DAD6069" w:rsidR="00355ADD" w:rsidRPr="00D532DD" w:rsidRDefault="00355ADD" w:rsidP="00355ADD">
            <w:pPr>
              <w:pStyle w:val="a8"/>
              <w:numPr>
                <w:ilvl w:val="0"/>
                <w:numId w:val="4"/>
              </w:numPr>
              <w:ind w:firstLineChars="0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参访阿里云亚太中心</w:t>
            </w:r>
            <w:r w:rsidR="005E0A54">
              <w:rPr>
                <w:rFonts w:ascii="仿宋" w:eastAsia="仿宋" w:hAnsi="仿宋" w:cs="仿宋" w:hint="eastAsia"/>
                <w:color w:val="000000"/>
                <w:szCs w:val="21"/>
              </w:rPr>
              <w:t>，了解阿里云亚太中心</w:t>
            </w:r>
            <w:r w:rsidR="005E0A54" w:rsidRPr="005E0A54">
              <w:rPr>
                <w:rFonts w:ascii="仿宋" w:eastAsia="仿宋" w:hAnsi="仿宋" w:cs="仿宋"/>
                <w:szCs w:val="21"/>
              </w:rPr>
              <w:t>专注于推动亚洲云计算发展</w:t>
            </w:r>
            <w:r w:rsidR="005E0A54">
              <w:rPr>
                <w:rFonts w:ascii="仿宋" w:eastAsia="仿宋" w:hAnsi="仿宋" w:cs="仿宋" w:hint="eastAsia"/>
                <w:szCs w:val="21"/>
              </w:rPr>
              <w:t>的工作内容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D3C1A6" w14:textId="6CF179A9" w:rsidR="00355ADD" w:rsidRPr="00D532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17A8138A" w14:textId="77777777" w:rsidTr="000A0585">
        <w:trPr>
          <w:trHeight w:val="339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D24B" w14:textId="15694043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3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792" w14:textId="6670BD85" w:rsidR="00355ADD" w:rsidRPr="00D532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上海赴外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217" w14:textId="69ECC4C2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企业代表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1C7" w14:textId="77777777" w:rsidR="00355ADD" w:rsidRDefault="00355ADD" w:rsidP="00355ADD">
            <w:pPr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</w:rPr>
              <w:t>结营仪式：</w:t>
            </w:r>
          </w:p>
          <w:p w14:paraId="2601C0D2" w14:textId="2AFA0D60" w:rsidR="00355ADD" w:rsidRPr="00355ADD" w:rsidRDefault="00355ADD" w:rsidP="00355ADD">
            <w:pPr>
              <w:pStyle w:val="a8"/>
              <w:numPr>
                <w:ilvl w:val="0"/>
                <w:numId w:val="13"/>
              </w:numPr>
              <w:ind w:firstLineChars="0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 w:rsidRPr="00355ADD">
              <w:rPr>
                <w:rFonts w:ascii="仿宋" w:eastAsia="仿宋" w:hAnsi="仿宋" w:cs="仿宋" w:hint="eastAsia"/>
                <w:color w:val="000000"/>
                <w:szCs w:val="21"/>
              </w:rPr>
              <w:t>面试模拟</w:t>
            </w:r>
          </w:p>
          <w:p w14:paraId="0C9785F8" w14:textId="77777777" w:rsidR="00355ADD" w:rsidRPr="00D532DD" w:rsidRDefault="00355ADD" w:rsidP="00355ADD">
            <w:pPr>
              <w:pStyle w:val="a8"/>
              <w:numPr>
                <w:ilvl w:val="0"/>
                <w:numId w:val="13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商业课题路演</w:t>
            </w:r>
          </w:p>
          <w:p w14:paraId="7B6FFD56" w14:textId="77777777" w:rsidR="00355ADD" w:rsidRPr="00D532DD" w:rsidRDefault="00355ADD" w:rsidP="00355ADD">
            <w:pPr>
              <w:pStyle w:val="a8"/>
              <w:numPr>
                <w:ilvl w:val="0"/>
                <w:numId w:val="13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学校代表发言</w:t>
            </w:r>
          </w:p>
          <w:p w14:paraId="4F7283B6" w14:textId="2C7E7B04" w:rsidR="00355ADD" w:rsidRPr="00D532DD" w:rsidRDefault="00355ADD" w:rsidP="00355ADD">
            <w:pPr>
              <w:pStyle w:val="a8"/>
              <w:numPr>
                <w:ilvl w:val="0"/>
                <w:numId w:val="13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Cs w:val="21"/>
              </w:rPr>
              <w:t>上海赴外领导发言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3C20B" w14:textId="2DFA2C61" w:rsidR="00355ADD" w:rsidRPr="00D532DD" w:rsidRDefault="00355ADD" w:rsidP="00355ADD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新加坡</w:t>
            </w:r>
          </w:p>
        </w:tc>
      </w:tr>
      <w:tr w:rsidR="00355ADD" w14:paraId="0AE40146" w14:textId="77777777" w:rsidTr="00D532DD">
        <w:trPr>
          <w:trHeight w:val="339"/>
        </w:trPr>
        <w:tc>
          <w:tcPr>
            <w:tcW w:w="2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280" w14:textId="651EFABA" w:rsidR="00355ADD" w:rsidRPr="00D532DD" w:rsidRDefault="00355ADD" w:rsidP="00355AD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</w:t>
            </w: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1"/>
                <w:szCs w:val="21"/>
              </w:rPr>
              <w:t>4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天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D094AA" w14:textId="77777777" w:rsidR="00355ADD" w:rsidRPr="00D532DD" w:rsidRDefault="00355ADD" w:rsidP="00355ADD">
            <w:pPr>
              <w:rPr>
                <w:rFonts w:ascii="仿宋" w:eastAsia="仿宋" w:hAnsi="仿宋"/>
                <w:sz w:val="21"/>
                <w:szCs w:val="21"/>
              </w:rPr>
            </w:pPr>
            <w:r w:rsidRPr="00D532DD">
              <w:rPr>
                <w:rFonts w:ascii="仿宋" w:eastAsia="仿宋" w:hAnsi="仿宋" w:cs="仿宋"/>
                <w:color w:val="000000"/>
                <w:sz w:val="21"/>
                <w:szCs w:val="21"/>
              </w:rPr>
              <w:t xml:space="preserve">抵达机场，返回中国 </w:t>
            </w:r>
          </w:p>
        </w:tc>
      </w:tr>
      <w:tr w:rsidR="00355ADD" w14:paraId="4C57A564" w14:textId="77777777">
        <w:trPr>
          <w:trHeight w:val="339"/>
        </w:trPr>
        <w:tc>
          <w:tcPr>
            <w:tcW w:w="8161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180CA" w14:textId="37989810" w:rsidR="00355ADD" w:rsidRPr="00D532DD" w:rsidRDefault="00355ADD" w:rsidP="00355ADD">
            <w:pPr>
              <w:ind w:firstLineChars="200" w:firstLine="420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顺利完成项目后，学生可获得</w:t>
            </w:r>
            <w:r w:rsidRPr="00D532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上海赴外名校进名企实训证书、阿里大数据培训结业证书；新加坡项目执行方颁发参与证书或推荐信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。</w:t>
            </w:r>
          </w:p>
          <w:p w14:paraId="0286C597" w14:textId="77777777" w:rsidR="00355ADD" w:rsidRPr="00D532DD" w:rsidRDefault="00355ADD" w:rsidP="00355ADD">
            <w:pPr>
              <w:ind w:firstLineChars="200" w:firstLine="420"/>
              <w:textAlignment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</w:pPr>
          </w:p>
          <w:p w14:paraId="0756DD2B" w14:textId="77777777" w:rsidR="00355ADD" w:rsidRPr="00D532DD" w:rsidRDefault="00355ADD" w:rsidP="00355ADD">
            <w:pPr>
              <w:rPr>
                <w:rFonts w:ascii="仿宋" w:eastAsia="仿宋" w:hAnsi="仿宋" w:cs="仿宋"/>
                <w:b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上海赴外文化交流中心参访企业名单：</w:t>
            </w:r>
          </w:p>
          <w:p w14:paraId="2A6F6DA7" w14:textId="77777777" w:rsidR="00355ADD" w:rsidRPr="00D532DD" w:rsidRDefault="00355ADD" w:rsidP="00355ADD">
            <w:pPr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中方企业：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阿里巴巴、腾讯、复星集团、上海上飞、智能网联、旻艾半导体、电巴新能源科技、小</w:t>
            </w:r>
            <w:proofErr w:type="spellStart"/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i</w:t>
            </w:r>
            <w:proofErr w:type="spellEnd"/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机器人等</w:t>
            </w:r>
          </w:p>
          <w:p w14:paraId="66766851" w14:textId="3604569B" w:rsidR="00355ADD" w:rsidRPr="00D532DD" w:rsidRDefault="00355ADD" w:rsidP="00355ADD">
            <w:pPr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新加坡企业：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L</w:t>
            </w:r>
            <w:r w:rsidRPr="00D532DD"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  <w:t>AZADA,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阿里云</w:t>
            </w:r>
            <w:r w:rsidR="003F7FB4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新加坡有限公司（阿里云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亚太中心</w:t>
            </w:r>
            <w:r w:rsidR="003F7FB4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）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，新加坡虎啤，</w:t>
            </w:r>
            <w:r w:rsidR="009C6AE9">
              <w:rPr>
                <w:rFonts w:ascii="仿宋" w:eastAsia="仿宋" w:hAnsi="仿宋" w:cs="仿宋" w:hint="eastAsia"/>
                <w:sz w:val="21"/>
                <w:szCs w:val="21"/>
              </w:rPr>
              <w:t>新加坡</w:t>
            </w:r>
            <w:r w:rsidR="009C6AE9" w:rsidRPr="000D71F4">
              <w:rPr>
                <w:rFonts w:ascii="仿宋" w:eastAsia="仿宋" w:hAnsi="仿宋" w:cs="仿宋" w:hint="eastAsia"/>
                <w:sz w:val="21"/>
                <w:szCs w:val="21"/>
              </w:rPr>
              <w:t>傅长春储运有限公司</w:t>
            </w:r>
            <w:r w:rsidR="009C6AE9">
              <w:rPr>
                <w:rFonts w:ascii="仿宋" w:eastAsia="仿宋" w:hAnsi="仿宋" w:cs="仿宋" w:hint="eastAsia"/>
                <w:sz w:val="21"/>
                <w:szCs w:val="21"/>
              </w:rPr>
              <w:t>，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星展银行</w:t>
            </w:r>
            <w:r w:rsidRPr="00D532DD"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  <w:t>DBS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、</w:t>
            </w:r>
            <w:r w:rsidRPr="00D532DD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城市规划发展局、新加坡政府初创企业孵化中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等。</w:t>
            </w:r>
          </w:p>
          <w:p w14:paraId="7B0D147A" w14:textId="77777777" w:rsidR="00355ADD" w:rsidRPr="00D532DD" w:rsidRDefault="00355ADD" w:rsidP="00355ADD">
            <w:pPr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</w:pPr>
          </w:p>
          <w:p w14:paraId="3FD7940E" w14:textId="285C0370" w:rsidR="00355ADD" w:rsidRPr="00D532DD" w:rsidRDefault="00355ADD" w:rsidP="00355ADD">
            <w:pPr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</w:pPr>
            <w:r w:rsidRPr="00D532DD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备注：</w:t>
            </w:r>
            <w:r w:rsidRPr="00D532DD"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  <w:t>以上为行程样本，仅供参考。行程安排将会根据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参访企业</w:t>
            </w:r>
            <w:r w:rsidRPr="00D532DD"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 w:bidi="ar"/>
              </w:rPr>
              <w:t>实际情况略有调整或增减，最终以出行前收到的行程为准</w:t>
            </w:r>
            <w:r w:rsidRPr="00D532DD"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 w:bidi="ar"/>
              </w:rPr>
              <w:t>。</w:t>
            </w:r>
          </w:p>
        </w:tc>
      </w:tr>
    </w:tbl>
    <w:p w14:paraId="5970D208" w14:textId="77777777" w:rsidR="00153A15" w:rsidRDefault="00153A15"/>
    <w:p w14:paraId="3F4583CC" w14:textId="3E23714B" w:rsidR="00B03AA7" w:rsidRDefault="00B03AA7"/>
    <w:sectPr w:rsidR="00B03AA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F895" w14:textId="77777777" w:rsidR="00A43185" w:rsidRDefault="00A43185">
      <w:r>
        <w:separator/>
      </w:r>
    </w:p>
  </w:endnote>
  <w:endnote w:type="continuationSeparator" w:id="0">
    <w:p w14:paraId="74A67888" w14:textId="77777777" w:rsidR="00A43185" w:rsidRDefault="00A4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708F" w14:textId="77777777" w:rsidR="00153A15" w:rsidRDefault="00000000">
    <w:pPr>
      <w:pStyle w:val="a5"/>
      <w:jc w:val="distribute"/>
      <w:rPr>
        <w:rFonts w:ascii="方正大标宋简体" w:eastAsia="方正大标宋简体" w:hAnsi="方正大标宋简体" w:cs="方正大标宋简体"/>
        <w:sz w:val="24"/>
      </w:rPr>
    </w:pPr>
    <w:r>
      <w:rPr>
        <w:rFonts w:ascii="方正大标宋简体" w:eastAsia="方正大标宋简体" w:hAnsi="方正大标宋简体" w:cs="方正大标宋简体" w:hint="eastAsia"/>
        <w:sz w:val="24"/>
      </w:rPr>
      <w:t>落实国家战略 服务高校发展 赋能校企合作 助力国际交流</w:t>
    </w:r>
  </w:p>
  <w:p w14:paraId="0DB5F22C" w14:textId="77777777" w:rsidR="00153A15" w:rsidRDefault="00000000">
    <w:pPr>
      <w:pStyle w:val="a5"/>
      <w:rPr>
        <w:rFonts w:ascii="方正大标宋简体" w:eastAsia="方正大标宋简体" w:hAnsi="方正大标宋简体" w:cs="方正大标宋简体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3F8E7" wp14:editId="6F1084BD">
              <wp:simplePos x="0" y="0"/>
              <wp:positionH relativeFrom="column">
                <wp:posOffset>12065</wp:posOffset>
              </wp:positionH>
              <wp:positionV relativeFrom="paragraph">
                <wp:posOffset>10795</wp:posOffset>
              </wp:positionV>
              <wp:extent cx="5215890" cy="0"/>
              <wp:effectExtent l="0" t="9525" r="381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5065" y="9851390"/>
                        <a:ext cx="5215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95pt;margin-top:0.85pt;height:0pt;width:410.7pt;z-index:251659264;mso-width-relative:page;mso-height-relative:page;" filled="f" stroked="t" coordsize="21600,21600" o:gfxdata="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Bwqf0AAAAAUBAAAPAAAAAAAAAAEAIAAAACIAAABkcnMvZG93bnJldi54bWxQSwECFAAUAAAACACH&#10;TuJACXbF9/MBAAC+AwAADgAAAAAAAAABACAAAAAfAQAAZHJzL2Uyb0RvYy54bWxQSwUGAAAAAAYA&#10;BgBZAQAAhAUAAAAA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B13A" w14:textId="77777777" w:rsidR="00A43185" w:rsidRDefault="00A43185">
      <w:r>
        <w:separator/>
      </w:r>
    </w:p>
  </w:footnote>
  <w:footnote w:type="continuationSeparator" w:id="0">
    <w:p w14:paraId="1699221D" w14:textId="77777777" w:rsidR="00A43185" w:rsidRDefault="00A4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D8E" w14:textId="77777777" w:rsidR="00153A15" w:rsidRDefault="00000000">
    <w:pPr>
      <w:pStyle w:val="a6"/>
      <w:jc w:val="distribute"/>
      <w:rPr>
        <w:rFonts w:ascii="方正大标宋简体" w:eastAsia="方正大标宋简体" w:hAnsi="方正大标宋简体" w:cs="方正大标宋简体"/>
        <w:color w:val="FF0000"/>
        <w:sz w:val="72"/>
        <w:szCs w:val="72"/>
      </w:rPr>
    </w:pPr>
    <w:r>
      <w:rPr>
        <w:rFonts w:ascii="方正大标宋简体" w:eastAsia="方正大标宋简体" w:hAnsi="方正大标宋简体" w:cs="方正大标宋简体" w:hint="eastAsia"/>
        <w:color w:val="FF0000"/>
        <w:sz w:val="72"/>
        <w:szCs w:val="72"/>
      </w:rPr>
      <w:t>上海赴外文化交流中心</w:t>
    </w:r>
  </w:p>
  <w:p w14:paraId="39D98020" w14:textId="77777777" w:rsidR="00153A15" w:rsidRDefault="00000000">
    <w:pPr>
      <w:pStyle w:val="a6"/>
      <w:jc w:val="distribute"/>
      <w:rPr>
        <w:rFonts w:ascii="方正大标宋简体" w:eastAsia="方正大标宋简体" w:hAnsi="方正大标宋简体" w:cs="方正大标宋简体"/>
        <w:color w:val="FF0000"/>
        <w:sz w:val="24"/>
      </w:rPr>
    </w:pPr>
    <w:r>
      <w:rPr>
        <w:rFonts w:ascii="方正大标宋简体" w:eastAsia="方正大标宋简体" w:hAnsi="方正大标宋简体" w:cs="方正大标宋简体" w:hint="eastAsia"/>
        <w:color w:val="FF0000"/>
        <w:sz w:val="24"/>
      </w:rPr>
      <w:t>SHANGHAI INTERNATIONAL CULTURAL EXCHANGE CENTER</w:t>
    </w:r>
  </w:p>
  <w:p w14:paraId="681526A9" w14:textId="77777777" w:rsidR="00153A15" w:rsidRDefault="00000000">
    <w:pPr>
      <w:pStyle w:val="a6"/>
      <w:jc w:val="left"/>
      <w:rPr>
        <w:rFonts w:ascii="方正大标宋简体" w:eastAsia="方正大标宋简体" w:hAnsi="方正大标宋简体" w:cs="方正大标宋简体"/>
        <w:color w:val="FF0000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36358" wp14:editId="65B6C803">
              <wp:simplePos x="0" y="0"/>
              <wp:positionH relativeFrom="column">
                <wp:posOffset>23495</wp:posOffset>
              </wp:positionH>
              <wp:positionV relativeFrom="paragraph">
                <wp:posOffset>50800</wp:posOffset>
              </wp:positionV>
              <wp:extent cx="523875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66495" y="148717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85pt;margin-top:4pt;height:0pt;width:412.5pt;z-index:251660288;mso-width-relative:page;mso-height-relative:page;" filled="f" stroked="t" coordsize="21600,21600" o:gfxdata="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stYZ9AAAAAFAQAADwAAAAAAAAABACAAAAAiAAAAZHJzL2Rvd25yZXYueG1sUEsBAhQAFAAAAAgA&#10;h07iQEH65sj0AQAAvgMAAA4AAAAAAAAAAQAgAAAAHwEAAGRycy9lMm9Eb2MueG1sUEsFBgAAAAAG&#10;AAYAWQEAAIUFAAAAAA==&#10;">
              <v:fill on="f" focussize="0,0"/>
              <v:stroke weight="1.5pt" color="#FF0000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4EF"/>
    <w:multiLevelType w:val="hybridMultilevel"/>
    <w:tmpl w:val="674414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050B63"/>
    <w:multiLevelType w:val="multilevel"/>
    <w:tmpl w:val="8C1ED8B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6B6FD4"/>
    <w:multiLevelType w:val="multilevel"/>
    <w:tmpl w:val="8C1ED8B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E916DF"/>
    <w:multiLevelType w:val="multilevel"/>
    <w:tmpl w:val="1EE916D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50C68D1"/>
    <w:multiLevelType w:val="multilevel"/>
    <w:tmpl w:val="250C68D1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7051759"/>
    <w:multiLevelType w:val="multilevel"/>
    <w:tmpl w:val="8C1ED8B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2726F1D"/>
    <w:multiLevelType w:val="multilevel"/>
    <w:tmpl w:val="8C1ED8BE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5B4676B"/>
    <w:multiLevelType w:val="multilevel"/>
    <w:tmpl w:val="35B467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E5010"/>
    <w:multiLevelType w:val="hybridMultilevel"/>
    <w:tmpl w:val="1498712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7857053"/>
    <w:multiLevelType w:val="multilevel"/>
    <w:tmpl w:val="1EE916D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4447C86"/>
    <w:multiLevelType w:val="multilevel"/>
    <w:tmpl w:val="54447C86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6BA630D"/>
    <w:multiLevelType w:val="multilevel"/>
    <w:tmpl w:val="1EE916DF"/>
    <w:styleLink w:val="1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FBE4AA1"/>
    <w:multiLevelType w:val="hybridMultilevel"/>
    <w:tmpl w:val="1498712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3806F5A"/>
    <w:multiLevelType w:val="multilevel"/>
    <w:tmpl w:val="5D7CB152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4A71923"/>
    <w:multiLevelType w:val="multilevel"/>
    <w:tmpl w:val="1EE916D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5BD5B20"/>
    <w:multiLevelType w:val="hybridMultilevel"/>
    <w:tmpl w:val="6744147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0160178">
    <w:abstractNumId w:val="7"/>
  </w:num>
  <w:num w:numId="2" w16cid:durableId="293145223">
    <w:abstractNumId w:val="2"/>
  </w:num>
  <w:num w:numId="3" w16cid:durableId="1757088612">
    <w:abstractNumId w:val="10"/>
  </w:num>
  <w:num w:numId="4" w16cid:durableId="1125544388">
    <w:abstractNumId w:val="3"/>
  </w:num>
  <w:num w:numId="5" w16cid:durableId="1311060837">
    <w:abstractNumId w:val="4"/>
  </w:num>
  <w:num w:numId="6" w16cid:durableId="1664041759">
    <w:abstractNumId w:val="9"/>
  </w:num>
  <w:num w:numId="7" w16cid:durableId="1440876656">
    <w:abstractNumId w:val="14"/>
  </w:num>
  <w:num w:numId="8" w16cid:durableId="711729240">
    <w:abstractNumId w:val="0"/>
  </w:num>
  <w:num w:numId="9" w16cid:durableId="783614856">
    <w:abstractNumId w:val="8"/>
  </w:num>
  <w:num w:numId="10" w16cid:durableId="391467961">
    <w:abstractNumId w:val="15"/>
  </w:num>
  <w:num w:numId="11" w16cid:durableId="740448476">
    <w:abstractNumId w:val="11"/>
  </w:num>
  <w:num w:numId="12" w16cid:durableId="1190528411">
    <w:abstractNumId w:val="12"/>
  </w:num>
  <w:num w:numId="13" w16cid:durableId="1361465982">
    <w:abstractNumId w:val="13"/>
  </w:num>
  <w:num w:numId="14" w16cid:durableId="1719741636">
    <w:abstractNumId w:val="1"/>
  </w:num>
  <w:num w:numId="15" w16cid:durableId="939874851">
    <w:abstractNumId w:val="5"/>
  </w:num>
  <w:num w:numId="16" w16cid:durableId="778842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1NjQ5YjEwYWUwNjkwMTk2OTIyYTZmZjJhOTZlNDMifQ=="/>
  </w:docVars>
  <w:rsids>
    <w:rsidRoot w:val="006916F7"/>
    <w:rsid w:val="92AEDA38"/>
    <w:rsid w:val="000171D1"/>
    <w:rsid w:val="0002350E"/>
    <w:rsid w:val="00025CF8"/>
    <w:rsid w:val="00081BD1"/>
    <w:rsid w:val="00082F9F"/>
    <w:rsid w:val="00090083"/>
    <w:rsid w:val="000925D8"/>
    <w:rsid w:val="000A0585"/>
    <w:rsid w:val="000A2888"/>
    <w:rsid w:val="000B0697"/>
    <w:rsid w:val="000C0241"/>
    <w:rsid w:val="000D71F4"/>
    <w:rsid w:val="000E6FBC"/>
    <w:rsid w:val="00110731"/>
    <w:rsid w:val="00113CC5"/>
    <w:rsid w:val="001149ED"/>
    <w:rsid w:val="00116092"/>
    <w:rsid w:val="00125147"/>
    <w:rsid w:val="00132EEF"/>
    <w:rsid w:val="00140D68"/>
    <w:rsid w:val="0014506D"/>
    <w:rsid w:val="0014530D"/>
    <w:rsid w:val="00153A15"/>
    <w:rsid w:val="00166C99"/>
    <w:rsid w:val="00173DAC"/>
    <w:rsid w:val="001816B5"/>
    <w:rsid w:val="001817FF"/>
    <w:rsid w:val="0018447A"/>
    <w:rsid w:val="00193861"/>
    <w:rsid w:val="001A1B27"/>
    <w:rsid w:val="001D2B1C"/>
    <w:rsid w:val="001D3604"/>
    <w:rsid w:val="00200001"/>
    <w:rsid w:val="0020461E"/>
    <w:rsid w:val="002334E2"/>
    <w:rsid w:val="0023677B"/>
    <w:rsid w:val="002467F9"/>
    <w:rsid w:val="00246CC4"/>
    <w:rsid w:val="0024776B"/>
    <w:rsid w:val="0025399C"/>
    <w:rsid w:val="00274AD0"/>
    <w:rsid w:val="002877AF"/>
    <w:rsid w:val="002C0B38"/>
    <w:rsid w:val="002E37A7"/>
    <w:rsid w:val="003078B3"/>
    <w:rsid w:val="00311CB1"/>
    <w:rsid w:val="00332EB4"/>
    <w:rsid w:val="00347B57"/>
    <w:rsid w:val="00355ADD"/>
    <w:rsid w:val="00364813"/>
    <w:rsid w:val="0036537F"/>
    <w:rsid w:val="00372E82"/>
    <w:rsid w:val="00391B08"/>
    <w:rsid w:val="003C6D29"/>
    <w:rsid w:val="003C7F40"/>
    <w:rsid w:val="003D3DD5"/>
    <w:rsid w:val="003D3E3B"/>
    <w:rsid w:val="003E0B50"/>
    <w:rsid w:val="003E10EB"/>
    <w:rsid w:val="003F7FB4"/>
    <w:rsid w:val="0042340E"/>
    <w:rsid w:val="004475A4"/>
    <w:rsid w:val="004D3129"/>
    <w:rsid w:val="00504C02"/>
    <w:rsid w:val="00505FA4"/>
    <w:rsid w:val="005117F9"/>
    <w:rsid w:val="005361A8"/>
    <w:rsid w:val="005636A7"/>
    <w:rsid w:val="005B4907"/>
    <w:rsid w:val="005C7F0A"/>
    <w:rsid w:val="005E0A54"/>
    <w:rsid w:val="005E5FB6"/>
    <w:rsid w:val="00621CC1"/>
    <w:rsid w:val="00637ED5"/>
    <w:rsid w:val="00652EE7"/>
    <w:rsid w:val="006628DB"/>
    <w:rsid w:val="00673B7C"/>
    <w:rsid w:val="006763DA"/>
    <w:rsid w:val="006841C4"/>
    <w:rsid w:val="006851FF"/>
    <w:rsid w:val="006916F7"/>
    <w:rsid w:val="006A576C"/>
    <w:rsid w:val="006A681D"/>
    <w:rsid w:val="006B7F93"/>
    <w:rsid w:val="006E178B"/>
    <w:rsid w:val="006E4845"/>
    <w:rsid w:val="007319D3"/>
    <w:rsid w:val="007324C5"/>
    <w:rsid w:val="00736DAF"/>
    <w:rsid w:val="00737545"/>
    <w:rsid w:val="0074106A"/>
    <w:rsid w:val="00754017"/>
    <w:rsid w:val="00784E88"/>
    <w:rsid w:val="007D2E0B"/>
    <w:rsid w:val="007D4F86"/>
    <w:rsid w:val="007E16D7"/>
    <w:rsid w:val="007E3B7F"/>
    <w:rsid w:val="007F086A"/>
    <w:rsid w:val="00804589"/>
    <w:rsid w:val="00825DD9"/>
    <w:rsid w:val="00832EEE"/>
    <w:rsid w:val="00855702"/>
    <w:rsid w:val="008566E2"/>
    <w:rsid w:val="008629A9"/>
    <w:rsid w:val="008670ED"/>
    <w:rsid w:val="00867CA8"/>
    <w:rsid w:val="00896BB8"/>
    <w:rsid w:val="008B0237"/>
    <w:rsid w:val="008E6FCB"/>
    <w:rsid w:val="00923853"/>
    <w:rsid w:val="009352D7"/>
    <w:rsid w:val="00951076"/>
    <w:rsid w:val="00957A16"/>
    <w:rsid w:val="00962F2A"/>
    <w:rsid w:val="009706BB"/>
    <w:rsid w:val="009713F4"/>
    <w:rsid w:val="009B5F3D"/>
    <w:rsid w:val="009C5527"/>
    <w:rsid w:val="009C55E8"/>
    <w:rsid w:val="009C6AE9"/>
    <w:rsid w:val="009D09E3"/>
    <w:rsid w:val="009D55C3"/>
    <w:rsid w:val="00A012EB"/>
    <w:rsid w:val="00A1578A"/>
    <w:rsid w:val="00A17314"/>
    <w:rsid w:val="00A43185"/>
    <w:rsid w:val="00A835EA"/>
    <w:rsid w:val="00A9089F"/>
    <w:rsid w:val="00A93DAA"/>
    <w:rsid w:val="00A953B5"/>
    <w:rsid w:val="00A96B30"/>
    <w:rsid w:val="00AC0D7C"/>
    <w:rsid w:val="00AC2BDE"/>
    <w:rsid w:val="00AD15C3"/>
    <w:rsid w:val="00AE1BB8"/>
    <w:rsid w:val="00AE6FA0"/>
    <w:rsid w:val="00B03AA7"/>
    <w:rsid w:val="00B21941"/>
    <w:rsid w:val="00B5177F"/>
    <w:rsid w:val="00B75111"/>
    <w:rsid w:val="00B85B4A"/>
    <w:rsid w:val="00B86DAD"/>
    <w:rsid w:val="00B961EA"/>
    <w:rsid w:val="00BA341D"/>
    <w:rsid w:val="00BB5817"/>
    <w:rsid w:val="00BC5405"/>
    <w:rsid w:val="00C0698C"/>
    <w:rsid w:val="00C67C17"/>
    <w:rsid w:val="00CA0A38"/>
    <w:rsid w:val="00CC3814"/>
    <w:rsid w:val="00CD2BF5"/>
    <w:rsid w:val="00CE3876"/>
    <w:rsid w:val="00D058B9"/>
    <w:rsid w:val="00D15A34"/>
    <w:rsid w:val="00D2145C"/>
    <w:rsid w:val="00D328EB"/>
    <w:rsid w:val="00D337ED"/>
    <w:rsid w:val="00D532DD"/>
    <w:rsid w:val="00D73668"/>
    <w:rsid w:val="00D764FB"/>
    <w:rsid w:val="00D940FC"/>
    <w:rsid w:val="00D95BE6"/>
    <w:rsid w:val="00D95DBA"/>
    <w:rsid w:val="00DB4044"/>
    <w:rsid w:val="00DB7925"/>
    <w:rsid w:val="00DD2088"/>
    <w:rsid w:val="00E03C2F"/>
    <w:rsid w:val="00E06133"/>
    <w:rsid w:val="00E07485"/>
    <w:rsid w:val="00E60548"/>
    <w:rsid w:val="00EC67CA"/>
    <w:rsid w:val="00ED54A0"/>
    <w:rsid w:val="00EF6BE6"/>
    <w:rsid w:val="00F034FE"/>
    <w:rsid w:val="00F123DE"/>
    <w:rsid w:val="00F2328B"/>
    <w:rsid w:val="00F4103F"/>
    <w:rsid w:val="00F53BA0"/>
    <w:rsid w:val="00F62055"/>
    <w:rsid w:val="00F73FC0"/>
    <w:rsid w:val="00F7436A"/>
    <w:rsid w:val="00FB02D2"/>
    <w:rsid w:val="00FC0B13"/>
    <w:rsid w:val="00FD3CE9"/>
    <w:rsid w:val="00FD6AE1"/>
    <w:rsid w:val="00FE7FFD"/>
    <w:rsid w:val="00FF33F0"/>
    <w:rsid w:val="032130F1"/>
    <w:rsid w:val="03A658E5"/>
    <w:rsid w:val="04436BE8"/>
    <w:rsid w:val="04A00EF0"/>
    <w:rsid w:val="0A542860"/>
    <w:rsid w:val="0D3522DE"/>
    <w:rsid w:val="103A2D10"/>
    <w:rsid w:val="172B7F7B"/>
    <w:rsid w:val="1C6C6041"/>
    <w:rsid w:val="1E580167"/>
    <w:rsid w:val="232556B9"/>
    <w:rsid w:val="2429044D"/>
    <w:rsid w:val="2539090C"/>
    <w:rsid w:val="31CD17E9"/>
    <w:rsid w:val="3224234B"/>
    <w:rsid w:val="323403E3"/>
    <w:rsid w:val="32852736"/>
    <w:rsid w:val="32CE649D"/>
    <w:rsid w:val="33D27D2B"/>
    <w:rsid w:val="3707087F"/>
    <w:rsid w:val="39B666F5"/>
    <w:rsid w:val="4DC95E73"/>
    <w:rsid w:val="53126778"/>
    <w:rsid w:val="5AFC6ABF"/>
    <w:rsid w:val="5CDA7795"/>
    <w:rsid w:val="62EC17CB"/>
    <w:rsid w:val="69975E64"/>
    <w:rsid w:val="6C8140A1"/>
    <w:rsid w:val="6E541F8B"/>
    <w:rsid w:val="70EE2A67"/>
    <w:rsid w:val="724A413D"/>
    <w:rsid w:val="7787155D"/>
    <w:rsid w:val="77FB1EFF"/>
    <w:rsid w:val="7D6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6D857"/>
  <w15:docId w15:val="{3871EFBE-921C-BA46-9F91-02903824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163"/>
    </w:pPr>
    <w:rPr>
      <w:rFonts w:ascii="仿宋" w:eastAsia="仿宋" w:hAnsi="仿宋" w:cs="仿宋"/>
      <w:sz w:val="36"/>
      <w:szCs w:val="36"/>
      <w:lang w:val="zh-CN" w:bidi="zh-CN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6">
    <w:name w:val="header"/>
    <w:basedOn w:val="a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Theme="minorHAnsi" w:eastAsiaTheme="minorEastAsia" w:hAnsiTheme="minorHAnsi" w:cstheme="minorBidi"/>
      <w:kern w:val="2"/>
      <w:sz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6"/>
      <w:szCs w:val="36"/>
      <w:lang w:val="zh-CN" w:bidi="zh-CN"/>
    </w:rPr>
  </w:style>
  <w:style w:type="paragraph" w:customStyle="1" w:styleId="10">
    <w:name w:val="列表段落1"/>
    <w:basedOn w:val="a"/>
    <w:uiPriority w:val="1"/>
    <w:qFormat/>
    <w:pPr>
      <w:widowControl w:val="0"/>
      <w:autoSpaceDE w:val="0"/>
      <w:autoSpaceDN w:val="0"/>
      <w:spacing w:before="163"/>
      <w:ind w:left="960" w:hanging="621"/>
    </w:pPr>
    <w:rPr>
      <w:rFonts w:ascii="仿宋" w:eastAsia="仿宋" w:hAnsi="仿宋" w:cs="仿宋"/>
      <w:sz w:val="22"/>
      <w:szCs w:val="22"/>
      <w:lang w:val="zh-CN" w:bidi="zh-CN"/>
    </w:rPr>
  </w:style>
  <w:style w:type="paragraph" w:styleId="a8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numbering" w:customStyle="1" w:styleId="1">
    <w:name w:val="当前列表1"/>
    <w:uiPriority w:val="99"/>
    <w:rsid w:val="00355AD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32502-C862-414A-8E58-25AB1E6B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果</cp:lastModifiedBy>
  <cp:revision>36</cp:revision>
  <dcterms:created xsi:type="dcterms:W3CDTF">2023-05-08T09:16:00Z</dcterms:created>
  <dcterms:modified xsi:type="dcterms:W3CDTF">2023-05-17T14:28:00Z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8232E0618CBA45F4A2B27BB2CE1F4A0E</vt:lpwstr>
  </property>
</Properties>
</file>